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67EB" w14:textId="77777777" w:rsidR="006E1C6F" w:rsidRDefault="006E1C6F" w:rsidP="006E1C6F">
      <w:pPr>
        <w:spacing w:after="0" w:line="240" w:lineRule="auto"/>
        <w:rPr>
          <w:rFonts w:ascii="Arial" w:eastAsia="Times New Roman" w:hAnsi="Arial" w:cs="Arial"/>
          <w:sz w:val="36"/>
          <w:szCs w:val="36"/>
        </w:rPr>
      </w:pPr>
      <w:r>
        <w:rPr>
          <w:rFonts w:ascii="Arial" w:eastAsia="Times New Roman" w:hAnsi="Arial" w:cs="Arial"/>
          <w:sz w:val="36"/>
          <w:szCs w:val="36"/>
        </w:rPr>
        <w:t>NCTS NB2D1</w:t>
      </w:r>
    </w:p>
    <w:p w14:paraId="23F60F36" w14:textId="77777777" w:rsidR="006E1C6F" w:rsidRDefault="006E1C6F" w:rsidP="006E1C6F">
      <w:pPr>
        <w:spacing w:after="0" w:line="240" w:lineRule="auto"/>
        <w:rPr>
          <w:rFonts w:ascii="Arial" w:eastAsia="Times New Roman" w:hAnsi="Arial" w:cs="Arial"/>
          <w:sz w:val="36"/>
          <w:szCs w:val="36"/>
        </w:rPr>
      </w:pPr>
    </w:p>
    <w:p w14:paraId="326FAE77" w14:textId="5EF37654" w:rsidR="006E1C6F" w:rsidRPr="006E1C6F" w:rsidRDefault="006E1C6F" w:rsidP="006E1C6F">
      <w:pPr>
        <w:spacing w:after="0" w:line="240" w:lineRule="auto"/>
        <w:rPr>
          <w:rFonts w:ascii="Times New Roman" w:eastAsia="Times New Roman" w:hAnsi="Times New Roman" w:cs="Times New Roman"/>
          <w:sz w:val="24"/>
          <w:szCs w:val="24"/>
        </w:rPr>
      </w:pPr>
      <w:r w:rsidRPr="006E1C6F">
        <w:rPr>
          <w:rFonts w:ascii="Arial" w:eastAsia="Times New Roman" w:hAnsi="Arial" w:cs="Arial"/>
          <w:sz w:val="36"/>
          <w:szCs w:val="36"/>
        </w:rPr>
        <w:t>Highlights</w:t>
      </w:r>
      <w:r w:rsidRPr="006E1C6F">
        <w:rPr>
          <w:rFonts w:ascii="Times New Roman" w:eastAsia="Times New Roman" w:hAnsi="Times New Roman" w:cs="Times New Roman"/>
          <w:sz w:val="24"/>
          <w:szCs w:val="24"/>
        </w:rPr>
        <w:br/>
      </w:r>
      <w:r w:rsidRPr="006E1C6F">
        <w:rPr>
          <w:rFonts w:ascii="Times New Roman" w:eastAsia="Times New Roman" w:hAnsi="Times New Roman" w:cs="Times New Roman"/>
          <w:sz w:val="24"/>
          <w:szCs w:val="24"/>
        </w:rPr>
        <w:br/>
      </w:r>
      <w:r w:rsidRPr="006E1C6F">
        <w:rPr>
          <w:rFonts w:ascii="Arial" w:eastAsia="Times New Roman" w:hAnsi="Arial" w:cs="Arial"/>
          <w:b/>
          <w:bCs/>
          <w:color w:val="006699"/>
          <w:sz w:val="27"/>
          <w:szCs w:val="27"/>
        </w:rPr>
        <w:t>♦ Reads Bar Codes on Various Media</w:t>
      </w:r>
      <w:r w:rsidRPr="006E1C6F">
        <w:rPr>
          <w:rFonts w:ascii="Times New Roman" w:eastAsia="Times New Roman" w:hAnsi="Times New Roman" w:cs="Times New Roman"/>
          <w:sz w:val="24"/>
          <w:szCs w:val="24"/>
        </w:rPr>
        <w:br/>
      </w:r>
      <w:r w:rsidRPr="006E1C6F">
        <w:rPr>
          <w:rFonts w:ascii="Arial" w:eastAsia="Times New Roman" w:hAnsi="Arial" w:cs="Arial"/>
          <w:sz w:val="23"/>
          <w:szCs w:val="23"/>
        </w:rPr>
        <w:t>Not only read codes on printed paper, it could also read codes on mobile phones and computer displays, with this scanner, you will be ready for the coming mobile barcodes revolution.</w:t>
      </w:r>
      <w:r w:rsidRPr="006E1C6F">
        <w:rPr>
          <w:rFonts w:ascii="Times New Roman" w:eastAsia="Times New Roman" w:hAnsi="Times New Roman" w:cs="Times New Roman"/>
          <w:sz w:val="24"/>
          <w:szCs w:val="24"/>
        </w:rPr>
        <w:br/>
      </w:r>
      <w:r w:rsidRPr="006E1C6F">
        <w:rPr>
          <w:rFonts w:ascii="Arial" w:eastAsia="Times New Roman" w:hAnsi="Arial" w:cs="Arial"/>
          <w:b/>
          <w:bCs/>
          <w:color w:val="006699"/>
          <w:sz w:val="27"/>
          <w:szCs w:val="27"/>
        </w:rPr>
        <w:t>♦ Superior decoding performance</w:t>
      </w:r>
      <w:r w:rsidRPr="006E1C6F">
        <w:rPr>
          <w:rFonts w:ascii="Times New Roman" w:eastAsia="Times New Roman" w:hAnsi="Times New Roman" w:cs="Times New Roman"/>
          <w:sz w:val="24"/>
          <w:szCs w:val="24"/>
        </w:rPr>
        <w:br/>
      </w:r>
      <w:r w:rsidRPr="006E1C6F">
        <w:rPr>
          <w:rFonts w:ascii="Arial" w:eastAsia="Times New Roman" w:hAnsi="Arial" w:cs="Arial"/>
          <w:sz w:val="23"/>
          <w:szCs w:val="23"/>
        </w:rPr>
        <w:t>High resolution:648x488 ,Low decoding error rate can help to improve your working efficiency.</w:t>
      </w:r>
      <w:r w:rsidRPr="006E1C6F">
        <w:rPr>
          <w:rFonts w:ascii="Times New Roman" w:eastAsia="Times New Roman" w:hAnsi="Times New Roman" w:cs="Times New Roman"/>
          <w:sz w:val="24"/>
          <w:szCs w:val="24"/>
        </w:rPr>
        <w:br/>
      </w:r>
      <w:r w:rsidRPr="006E1C6F">
        <w:rPr>
          <w:rFonts w:ascii="Arial" w:eastAsia="Times New Roman" w:hAnsi="Arial" w:cs="Arial"/>
          <w:b/>
          <w:bCs/>
          <w:color w:val="006699"/>
          <w:sz w:val="27"/>
          <w:szCs w:val="27"/>
        </w:rPr>
        <w:t>♦ Perfect process design and ultimate experience</w:t>
      </w:r>
      <w:r w:rsidRPr="006E1C6F">
        <w:rPr>
          <w:rFonts w:ascii="Times New Roman" w:eastAsia="Times New Roman" w:hAnsi="Times New Roman" w:cs="Times New Roman"/>
          <w:sz w:val="24"/>
          <w:szCs w:val="24"/>
        </w:rPr>
        <w:br/>
      </w:r>
      <w:r>
        <w:rPr>
          <w:rFonts w:ascii="Arial" w:eastAsia="Times New Roman" w:hAnsi="Arial" w:cs="Arial"/>
          <w:sz w:val="23"/>
          <w:szCs w:val="23"/>
        </w:rPr>
        <w:t>NCTS NB2D1</w:t>
      </w:r>
      <w:r w:rsidRPr="006E1C6F">
        <w:rPr>
          <w:rFonts w:ascii="Arial" w:eastAsia="Times New Roman" w:hAnsi="Arial" w:cs="Arial"/>
          <w:sz w:val="23"/>
          <w:szCs w:val="23"/>
        </w:rPr>
        <w:t xml:space="preserve"> uses imported ABS material, high quality rubber is a good buffer against impact. Nice design makes it different and popular. It applies to cashier for mobile payment and Logistics &amp; Express. </w:t>
      </w:r>
      <w:r w:rsidRPr="006E1C6F">
        <w:rPr>
          <w:rFonts w:ascii="Times New Roman" w:eastAsia="Times New Roman" w:hAnsi="Times New Roman" w:cs="Times New Roman"/>
          <w:sz w:val="24"/>
          <w:szCs w:val="24"/>
        </w:rPr>
        <w:br/>
      </w:r>
      <w:r w:rsidRPr="006E1C6F">
        <w:rPr>
          <w:rFonts w:ascii="Arial" w:eastAsia="Times New Roman" w:hAnsi="Arial" w:cs="Arial"/>
          <w:b/>
          <w:bCs/>
          <w:color w:val="006699"/>
          <w:sz w:val="27"/>
          <w:szCs w:val="27"/>
        </w:rPr>
        <w:t>♦ Long life span</w:t>
      </w:r>
      <w:r w:rsidRPr="006E1C6F">
        <w:rPr>
          <w:rFonts w:ascii="Times New Roman" w:eastAsia="Times New Roman" w:hAnsi="Times New Roman" w:cs="Times New Roman"/>
          <w:sz w:val="24"/>
          <w:szCs w:val="24"/>
        </w:rPr>
        <w:br/>
      </w:r>
      <w:r w:rsidRPr="006E1C6F">
        <w:rPr>
          <w:rFonts w:ascii="Arial" w:eastAsia="Times New Roman" w:hAnsi="Arial" w:cs="Arial"/>
          <w:b/>
          <w:bCs/>
          <w:sz w:val="23"/>
          <w:szCs w:val="23"/>
        </w:rPr>
        <w:t>Shockproof and Anti-broken</w:t>
      </w:r>
      <w:r w:rsidRPr="006E1C6F">
        <w:rPr>
          <w:rFonts w:ascii="Arial" w:eastAsia="Times New Roman" w:hAnsi="Arial" w:cs="Arial"/>
          <w:sz w:val="23"/>
          <w:szCs w:val="23"/>
        </w:rPr>
        <w:br/>
      </w:r>
      <w:r>
        <w:rPr>
          <w:rFonts w:ascii="Arial" w:eastAsia="Times New Roman" w:hAnsi="Arial" w:cs="Arial"/>
          <w:sz w:val="23"/>
          <w:szCs w:val="23"/>
        </w:rPr>
        <w:t>NCTS NB2D1</w:t>
      </w:r>
      <w:r w:rsidRPr="006E1C6F">
        <w:rPr>
          <w:rFonts w:ascii="Arial" w:eastAsia="Times New Roman" w:hAnsi="Arial" w:cs="Arial"/>
          <w:sz w:val="23"/>
          <w:szCs w:val="23"/>
        </w:rPr>
        <w:t xml:space="preserve"> </w:t>
      </w:r>
      <w:r w:rsidRPr="006E1C6F">
        <w:rPr>
          <w:rFonts w:ascii="Arial" w:eastAsia="Times New Roman" w:hAnsi="Arial" w:cs="Arial"/>
          <w:sz w:val="23"/>
          <w:szCs w:val="23"/>
        </w:rPr>
        <w:t>barcode scanner, after 1.2 drop onto concrete surface floor, still works well.</w:t>
      </w:r>
      <w:r w:rsidRPr="006E1C6F">
        <w:rPr>
          <w:rFonts w:ascii="Arial" w:eastAsia="Times New Roman" w:hAnsi="Arial" w:cs="Arial"/>
          <w:sz w:val="23"/>
          <w:szCs w:val="23"/>
        </w:rPr>
        <w:br/>
      </w:r>
      <w:r w:rsidRPr="006E1C6F">
        <w:rPr>
          <w:rFonts w:ascii="Arial" w:eastAsia="Times New Roman" w:hAnsi="Arial" w:cs="Arial"/>
          <w:b/>
          <w:bCs/>
          <w:sz w:val="23"/>
          <w:szCs w:val="23"/>
        </w:rPr>
        <w:t xml:space="preserve">Famous brand </w:t>
      </w:r>
      <w:proofErr w:type="spellStart"/>
      <w:r w:rsidRPr="006E1C6F">
        <w:rPr>
          <w:rFonts w:ascii="Arial" w:eastAsia="Times New Roman" w:hAnsi="Arial" w:cs="Arial"/>
          <w:b/>
          <w:bCs/>
          <w:sz w:val="23"/>
          <w:szCs w:val="23"/>
        </w:rPr>
        <w:t>C&amp;k</w:t>
      </w:r>
      <w:proofErr w:type="spellEnd"/>
      <w:r w:rsidRPr="006E1C6F">
        <w:rPr>
          <w:rFonts w:ascii="Arial" w:eastAsia="Times New Roman" w:hAnsi="Arial" w:cs="Arial"/>
          <w:b/>
          <w:bCs/>
          <w:sz w:val="23"/>
          <w:szCs w:val="23"/>
        </w:rPr>
        <w:t xml:space="preserve"> button</w:t>
      </w:r>
      <w:r w:rsidRPr="006E1C6F">
        <w:rPr>
          <w:rFonts w:ascii="Arial" w:eastAsia="Times New Roman" w:hAnsi="Arial" w:cs="Arial"/>
          <w:sz w:val="23"/>
          <w:szCs w:val="23"/>
        </w:rPr>
        <w:br/>
      </w:r>
      <w:r>
        <w:rPr>
          <w:rFonts w:ascii="Arial" w:eastAsia="Times New Roman" w:hAnsi="Arial" w:cs="Arial"/>
          <w:sz w:val="23"/>
          <w:szCs w:val="23"/>
        </w:rPr>
        <w:t>NCTS</w:t>
      </w:r>
      <w:r w:rsidRPr="006E1C6F">
        <w:rPr>
          <w:rFonts w:ascii="Arial" w:eastAsia="Times New Roman" w:hAnsi="Arial" w:cs="Arial"/>
          <w:sz w:val="23"/>
          <w:szCs w:val="23"/>
        </w:rPr>
        <w:t xml:space="preserve"> barcode scanner uses world famous brand </w:t>
      </w:r>
      <w:proofErr w:type="spellStart"/>
      <w:r w:rsidRPr="006E1C6F">
        <w:rPr>
          <w:rFonts w:ascii="Arial" w:eastAsia="Times New Roman" w:hAnsi="Arial" w:cs="Arial"/>
          <w:sz w:val="23"/>
          <w:szCs w:val="23"/>
        </w:rPr>
        <w:t>C</w:t>
      </w:r>
      <w:bookmarkStart w:id="0" w:name="_GoBack"/>
      <w:bookmarkEnd w:id="0"/>
      <w:r w:rsidRPr="006E1C6F">
        <w:rPr>
          <w:rFonts w:ascii="Arial" w:eastAsia="Times New Roman" w:hAnsi="Arial" w:cs="Arial"/>
          <w:sz w:val="23"/>
          <w:szCs w:val="23"/>
        </w:rPr>
        <w:t>&amp;k</w:t>
      </w:r>
      <w:proofErr w:type="spellEnd"/>
      <w:r w:rsidRPr="006E1C6F">
        <w:rPr>
          <w:rFonts w:ascii="Arial" w:eastAsia="Times New Roman" w:hAnsi="Arial" w:cs="Arial"/>
          <w:sz w:val="23"/>
          <w:szCs w:val="23"/>
        </w:rPr>
        <w:t xml:space="preserve"> trigger button, even after 1500</w:t>
      </w:r>
      <w:r w:rsidRPr="006E1C6F">
        <w:rPr>
          <w:rFonts w:ascii="MS Gothic" w:eastAsia="MS Gothic" w:hAnsi="MS Gothic" w:cs="MS Gothic" w:hint="eastAsia"/>
          <w:sz w:val="23"/>
          <w:szCs w:val="23"/>
        </w:rPr>
        <w:t>，</w:t>
      </w:r>
      <w:r w:rsidRPr="006E1C6F">
        <w:rPr>
          <w:rFonts w:ascii="Arial" w:eastAsia="Times New Roman" w:hAnsi="Arial" w:cs="Arial"/>
          <w:sz w:val="23"/>
          <w:szCs w:val="23"/>
        </w:rPr>
        <w:t>000 times trigger, it still works normally.</w:t>
      </w:r>
      <w:r w:rsidRPr="006E1C6F">
        <w:rPr>
          <w:rFonts w:ascii="Times New Roman" w:eastAsia="Times New Roman" w:hAnsi="Times New Roman" w:cs="Times New Roman"/>
          <w:sz w:val="24"/>
          <w:szCs w:val="24"/>
        </w:rPr>
        <w:br/>
        <w:t xml:space="preserve">  </w:t>
      </w:r>
    </w:p>
    <w:p w14:paraId="0184C96D" w14:textId="77777777" w:rsidR="006E1C6F" w:rsidRPr="006E1C6F" w:rsidRDefault="006E1C6F" w:rsidP="006E1C6F">
      <w:pPr>
        <w:spacing w:after="0" w:line="240" w:lineRule="auto"/>
        <w:rPr>
          <w:rFonts w:ascii="Times New Roman" w:eastAsia="Times New Roman" w:hAnsi="Times New Roman" w:cs="Times New Roman"/>
          <w:sz w:val="24"/>
          <w:szCs w:val="24"/>
        </w:rPr>
      </w:pPr>
      <w:r w:rsidRPr="006E1C6F">
        <w:rPr>
          <w:rFonts w:ascii="Times New Roman" w:eastAsia="Times New Roman" w:hAnsi="Times New Roman" w:cs="Times New Roman"/>
          <w:sz w:val="24"/>
          <w:szCs w:val="24"/>
        </w:rPr>
        <w:pict w14:anchorId="733A105A">
          <v:rect id="_x0000_i1025" style="width:0;height:1.5pt" o:hralign="center" o:hrstd="t" o:hr="t" fillcolor="#a0a0a0" stroked="f"/>
        </w:pict>
      </w:r>
    </w:p>
    <w:p w14:paraId="5E3004EE" w14:textId="45389321" w:rsidR="006E1C6F" w:rsidRDefault="006E1C6F" w:rsidP="006E1C6F">
      <w:r w:rsidRPr="006E1C6F">
        <w:rPr>
          <w:rFonts w:ascii="Times New Roman" w:eastAsia="Times New Roman" w:hAnsi="Times New Roman" w:cs="Times New Roman"/>
          <w:noProof/>
          <w:sz w:val="24"/>
          <w:szCs w:val="24"/>
        </w:rPr>
        <w:drawing>
          <wp:inline distT="0" distB="0" distL="0" distR="0" wp14:anchorId="15923599" wp14:editId="251EED73">
            <wp:extent cx="8572500" cy="2247900"/>
            <wp:effectExtent l="0" t="0" r="0" b="0"/>
            <wp:docPr id="1" name="Picture 1" descr="http://ueeshop.ly200-cdn.com/u_file/UPAD/UPAD132/1803/photo/68baa63f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eeshop.ly200-cdn.com/u_file/UPAD/UPAD132/1803/photo/68baa63f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2247900"/>
                    </a:xfrm>
                    <a:prstGeom prst="rect">
                      <a:avLst/>
                    </a:prstGeom>
                    <a:noFill/>
                    <a:ln>
                      <a:noFill/>
                    </a:ln>
                  </pic:spPr>
                </pic:pic>
              </a:graphicData>
            </a:graphic>
          </wp:inline>
        </w:drawing>
      </w:r>
      <w:r w:rsidRPr="006E1C6F">
        <w:rPr>
          <w:rFonts w:ascii="Times New Roman" w:eastAsia="Times New Roman" w:hAnsi="Times New Roman" w:cs="Times New Roman"/>
          <w:sz w:val="24"/>
          <w:szCs w:val="24"/>
        </w:rPr>
        <w:br/>
      </w:r>
      <w:r w:rsidRPr="006E1C6F">
        <w:rPr>
          <w:rFonts w:ascii="Times New Roman" w:eastAsia="Times New Roman" w:hAnsi="Times New Roman" w:cs="Times New Roman"/>
          <w:sz w:val="24"/>
          <w:szCs w:val="24"/>
        </w:rPr>
        <w:br/>
      </w:r>
      <w:r w:rsidRPr="006E1C6F">
        <w:rPr>
          <w:rFonts w:ascii="Arial" w:eastAsia="Times New Roman" w:hAnsi="Arial" w:cs="Arial"/>
          <w:sz w:val="36"/>
          <w:szCs w:val="36"/>
        </w:rPr>
        <w:t>Product Details</w:t>
      </w:r>
      <w:r w:rsidRPr="006E1C6F">
        <w:rPr>
          <w:rFonts w:ascii="Times New Roman" w:eastAsia="Times New Roman" w:hAnsi="Times New Roman" w:cs="Times New Roman"/>
          <w:sz w:val="24"/>
          <w:szCs w:val="24"/>
        </w:rPr>
        <w:br/>
      </w:r>
      <w:r w:rsidRPr="006E1C6F">
        <w:rPr>
          <w:rFonts w:ascii="Times New Roman" w:eastAsia="Times New Roman" w:hAnsi="Times New Roman" w:cs="Times New Roman"/>
          <w:sz w:val="24"/>
          <w:szCs w:val="24"/>
        </w:rPr>
        <w:br/>
      </w:r>
      <w:r w:rsidRPr="006E1C6F">
        <w:rPr>
          <w:rFonts w:ascii="Arial" w:eastAsia="Times New Roman" w:hAnsi="Arial" w:cs="Arial"/>
          <w:sz w:val="23"/>
          <w:szCs w:val="23"/>
        </w:rPr>
        <w:t xml:space="preserve">► </w:t>
      </w:r>
      <w:r>
        <w:rPr>
          <w:rFonts w:ascii="Arial" w:eastAsia="Times New Roman" w:hAnsi="Arial" w:cs="Arial"/>
          <w:sz w:val="23"/>
          <w:szCs w:val="23"/>
        </w:rPr>
        <w:t>NCTS</w:t>
      </w:r>
      <w:r w:rsidRPr="006E1C6F">
        <w:rPr>
          <w:rFonts w:ascii="Arial" w:eastAsia="Times New Roman" w:hAnsi="Arial" w:cs="Arial"/>
          <w:sz w:val="23"/>
          <w:szCs w:val="23"/>
        </w:rPr>
        <w:t xml:space="preserve"> barcode scanners are compatible with almost all common systems, as Windows, Android, Mac OS, IOS, Linux etc.</w:t>
      </w:r>
      <w:r w:rsidRPr="006E1C6F">
        <w:rPr>
          <w:rFonts w:ascii="Arial" w:eastAsia="Times New Roman" w:hAnsi="Arial" w:cs="Arial"/>
          <w:sz w:val="23"/>
          <w:szCs w:val="23"/>
        </w:rPr>
        <w:br/>
        <w:t xml:space="preserve">► </w:t>
      </w:r>
      <w:r>
        <w:rPr>
          <w:rFonts w:ascii="Arial" w:eastAsia="Times New Roman" w:hAnsi="Arial" w:cs="Arial"/>
          <w:sz w:val="23"/>
          <w:szCs w:val="23"/>
        </w:rPr>
        <w:t>NCTS</w:t>
      </w:r>
      <w:r w:rsidRPr="006E1C6F">
        <w:rPr>
          <w:rFonts w:ascii="Arial" w:eastAsia="Times New Roman" w:hAnsi="Arial" w:cs="Arial"/>
          <w:sz w:val="23"/>
          <w:szCs w:val="23"/>
        </w:rPr>
        <w:t xml:space="preserve"> barcode scanners support multiple keyboard language: USA, Germany, French, Italy, Spanish, Turkey, Belgium, Brazil Czech and so on. </w:t>
      </w:r>
      <w:r w:rsidRPr="006E1C6F">
        <w:rPr>
          <w:rFonts w:ascii="Arial" w:eastAsia="Times New Roman" w:hAnsi="Arial" w:cs="Arial"/>
          <w:sz w:val="23"/>
          <w:szCs w:val="23"/>
        </w:rPr>
        <w:br/>
        <w:t xml:space="preserve">► Support Custom Function: such as add a prefix/suffix, delete the last four characters, </w:t>
      </w:r>
      <w:r w:rsidRPr="006E1C6F">
        <w:rPr>
          <w:rFonts w:ascii="Arial" w:eastAsia="Times New Roman" w:hAnsi="Arial" w:cs="Arial"/>
          <w:sz w:val="23"/>
          <w:szCs w:val="23"/>
        </w:rPr>
        <w:lastRenderedPageBreak/>
        <w:t>interlaced upload data...</w:t>
      </w:r>
      <w:r w:rsidRPr="006E1C6F">
        <w:rPr>
          <w:rFonts w:ascii="Arial" w:eastAsia="Times New Roman" w:hAnsi="Arial" w:cs="Arial"/>
          <w:sz w:val="23"/>
          <w:szCs w:val="23"/>
        </w:rPr>
        <w:br/>
        <w:t>► Support self-upgrade, no limitation for Keyboard Cash.</w:t>
      </w:r>
      <w:r w:rsidRPr="006E1C6F">
        <w:rPr>
          <w:rFonts w:ascii="Arial" w:eastAsia="Times New Roman" w:hAnsi="Arial" w:cs="Arial"/>
          <w:sz w:val="23"/>
          <w:szCs w:val="23"/>
        </w:rPr>
        <w:br/>
        <w:t xml:space="preserve">► </w:t>
      </w:r>
      <w:r>
        <w:rPr>
          <w:rFonts w:ascii="Arial" w:eastAsia="Times New Roman" w:hAnsi="Arial" w:cs="Arial"/>
          <w:sz w:val="23"/>
          <w:szCs w:val="23"/>
        </w:rPr>
        <w:t>NCTS</w:t>
      </w:r>
      <w:r w:rsidRPr="006E1C6F">
        <w:rPr>
          <w:rFonts w:ascii="Arial" w:eastAsia="Times New Roman" w:hAnsi="Arial" w:cs="Arial"/>
          <w:sz w:val="23"/>
          <w:szCs w:val="23"/>
        </w:rPr>
        <w:t xml:space="preserve"> barcode scanners are play and play, no need to manual install driver</w:t>
      </w:r>
      <w:r w:rsidRPr="006E1C6F">
        <w:rPr>
          <w:rFonts w:ascii="Arial" w:eastAsia="Times New Roman" w:hAnsi="Arial" w:cs="Arial"/>
          <w:sz w:val="23"/>
          <w:szCs w:val="23"/>
        </w:rPr>
        <w:br/>
        <w:t>► Can be adjusted the working mode of barcode scanner according to your own needs, as continuous reading or single reading, scan the same barcode or not, delay the time to upload data or not....</w:t>
      </w:r>
      <w:r w:rsidRPr="006E1C6F">
        <w:rPr>
          <w:rFonts w:ascii="Arial" w:eastAsia="Times New Roman" w:hAnsi="Arial" w:cs="Arial"/>
          <w:sz w:val="23"/>
          <w:szCs w:val="23"/>
        </w:rPr>
        <w:br/>
        <w:t xml:space="preserve">► </w:t>
      </w:r>
      <w:r>
        <w:rPr>
          <w:rFonts w:ascii="Arial" w:eastAsia="Times New Roman" w:hAnsi="Arial" w:cs="Arial"/>
          <w:sz w:val="23"/>
          <w:szCs w:val="23"/>
        </w:rPr>
        <w:t>NCTS</w:t>
      </w:r>
      <w:r w:rsidRPr="006E1C6F">
        <w:rPr>
          <w:rFonts w:ascii="Arial" w:eastAsia="Times New Roman" w:hAnsi="Arial" w:cs="Arial"/>
          <w:sz w:val="23"/>
          <w:szCs w:val="23"/>
        </w:rPr>
        <w:t xml:space="preserve"> barcode scanners apply to registry office of the airport/train station, hospitals, warehouses, supermarkets, retail stores, libraries, catering, logistics, express delivery, etc.</w:t>
      </w:r>
      <w:r w:rsidRPr="006E1C6F">
        <w:rPr>
          <w:rFonts w:ascii="Times New Roman" w:eastAsia="Times New Roman" w:hAnsi="Times New Roman" w:cs="Times New Roman"/>
          <w:sz w:val="24"/>
          <w:szCs w:val="24"/>
        </w:rPr>
        <w:br/>
      </w:r>
      <w:r w:rsidRPr="006E1C6F">
        <w:rPr>
          <w:rFonts w:ascii="Arial" w:eastAsia="Times New Roman" w:hAnsi="Arial" w:cs="Arial"/>
          <w:sz w:val="23"/>
          <w:szCs w:val="23"/>
        </w:rPr>
        <w:t xml:space="preserve">► Support multi-barcodes, such as: </w:t>
      </w:r>
      <w:r w:rsidRPr="006E1C6F">
        <w:rPr>
          <w:rFonts w:ascii="Arial" w:eastAsia="Times New Roman" w:hAnsi="Arial" w:cs="Arial"/>
          <w:sz w:val="18"/>
          <w:szCs w:val="18"/>
        </w:rPr>
        <w:t>1D: UPC/</w:t>
      </w:r>
      <w:proofErr w:type="spellStart"/>
      <w:r w:rsidRPr="006E1C6F">
        <w:rPr>
          <w:rFonts w:ascii="Arial" w:eastAsia="Times New Roman" w:hAnsi="Arial" w:cs="Arial"/>
          <w:sz w:val="18"/>
          <w:szCs w:val="18"/>
        </w:rPr>
        <w:t>EAN,Code</w:t>
      </w:r>
      <w:proofErr w:type="spellEnd"/>
      <w:r w:rsidRPr="006E1C6F">
        <w:rPr>
          <w:rFonts w:ascii="Arial" w:eastAsia="Times New Roman" w:hAnsi="Arial" w:cs="Arial"/>
          <w:sz w:val="18"/>
          <w:szCs w:val="18"/>
        </w:rPr>
        <w:t xml:space="preserve"> 128, Code 39, Code 93, Code 11, Matrix 2 of 5, Interleaved 2 of 5, Coda bar, MSI   2D</w:t>
      </w:r>
      <w:r w:rsidRPr="006E1C6F">
        <w:rPr>
          <w:rFonts w:ascii="MS Gothic" w:eastAsia="MS Gothic" w:hAnsi="MS Gothic" w:cs="MS Gothic" w:hint="eastAsia"/>
          <w:sz w:val="18"/>
          <w:szCs w:val="18"/>
        </w:rPr>
        <w:t>：</w:t>
      </w:r>
      <w:r w:rsidRPr="006E1C6F">
        <w:rPr>
          <w:rFonts w:ascii="Arial" w:eastAsia="Times New Roman" w:hAnsi="Arial" w:cs="Arial"/>
          <w:sz w:val="18"/>
          <w:szCs w:val="18"/>
        </w:rPr>
        <w:t>QR, PDF417, Data Metrix</w:t>
      </w:r>
    </w:p>
    <w:sectPr w:rsidR="006E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6F"/>
    <w:rsid w:val="006E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CEA"/>
  <w15:chartTrackingRefBased/>
  <w15:docId w15:val="{BC0F3E0C-702A-4407-803D-B8D7982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2019-02-05T12:57:00Z</dcterms:created>
  <dcterms:modified xsi:type="dcterms:W3CDTF">2019-02-05T13:00:00Z</dcterms:modified>
</cp:coreProperties>
</file>